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CB8" w:rsidRDefault="000E6CB8">
      <w:pPr>
        <w:widowControl w:val="0"/>
        <w:spacing w:line="276" w:lineRule="auto"/>
      </w:pPr>
    </w:p>
    <w:tbl>
      <w:tblPr>
        <w:tblStyle w:val="a"/>
        <w:tblW w:w="9900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12"/>
      </w:tblGrid>
      <w:tr w:rsidR="000E6CB8">
        <w:tc>
          <w:tcPr>
            <w:tcW w:w="4688" w:type="dxa"/>
          </w:tcPr>
          <w:p w:rsidR="000E6CB8" w:rsidRDefault="00F412BD">
            <w:pPr>
              <w:ind w:left="-108" w:right="-100"/>
              <w:jc w:val="center"/>
            </w:pPr>
            <w:r>
              <w:t>TRƯỜNG CAO ĐẲNG NGHỀ</w:t>
            </w:r>
          </w:p>
          <w:p w:rsidR="000E6CB8" w:rsidRDefault="00F412BD">
            <w:pPr>
              <w:ind w:left="-108" w:right="-100"/>
              <w:jc w:val="center"/>
            </w:pPr>
            <w:r>
              <w:t>CÔNG NGHỆ CAO ĐỒNG NAI</w:t>
            </w:r>
          </w:p>
          <w:p w:rsidR="000E6CB8" w:rsidRDefault="00F412BD">
            <w:pPr>
              <w:ind w:left="-108" w:right="-100"/>
              <w:jc w:val="center"/>
            </w:pPr>
            <w:r>
              <w:rPr>
                <w:b/>
              </w:rPr>
              <w:t>HỘI ĐỒNG KT-KL HỌC SINH-SINH VIÊN</w:t>
            </w:r>
          </w:p>
        </w:tc>
        <w:tc>
          <w:tcPr>
            <w:tcW w:w="5212" w:type="dxa"/>
          </w:tcPr>
          <w:p w:rsidR="000E6CB8" w:rsidRDefault="00F412BD">
            <w:pPr>
              <w:ind w:left="-108" w:right="-108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0E6CB8" w:rsidRDefault="006D40EA">
            <w:pPr>
              <w:ind w:left="-108" w:right="-10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hidden="0" allowOverlap="1" wp14:anchorId="353DAC9D" wp14:editId="1A13CCD8">
                      <wp:simplePos x="0" y="0"/>
                      <wp:positionH relativeFrom="margin">
                        <wp:posOffset>3530600</wp:posOffset>
                      </wp:positionH>
                      <wp:positionV relativeFrom="paragraph">
                        <wp:posOffset>377825</wp:posOffset>
                      </wp:positionV>
                      <wp:extent cx="20066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0C69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78pt;margin-top:29.75pt;width:158pt;height:1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" o:allowincell="f">
                      <w10:wrap anchorx="margin"/>
                    </v:shape>
                  </w:pict>
                </mc:Fallback>
              </mc:AlternateContent>
            </w:r>
            <w:r w:rsidR="00F412BD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E6CB8">
        <w:tc>
          <w:tcPr>
            <w:tcW w:w="4688" w:type="dxa"/>
          </w:tcPr>
          <w:p w:rsidR="000E6CB8" w:rsidRDefault="00F412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hidden="0" allowOverlap="1" wp14:anchorId="5C0307AA" wp14:editId="7B49F85E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38100</wp:posOffset>
                      </wp:positionV>
                      <wp:extent cx="12573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D04C9" id="Straight Arrow Connector 2" o:spid="_x0000_s1026" type="#_x0000_t32" style="position:absolute;margin-left:63pt;margin-top:3pt;width:99pt;height: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" o:allowincell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12" w:type="dxa"/>
          </w:tcPr>
          <w:p w:rsidR="000E6CB8" w:rsidRDefault="000E6CB8">
            <w:pPr>
              <w:jc w:val="right"/>
            </w:pPr>
          </w:p>
        </w:tc>
      </w:tr>
      <w:tr w:rsidR="000E6CB8">
        <w:trPr>
          <w:trHeight w:val="300"/>
        </w:trPr>
        <w:tc>
          <w:tcPr>
            <w:tcW w:w="4688" w:type="dxa"/>
          </w:tcPr>
          <w:p w:rsidR="000E6CB8" w:rsidRDefault="00F412BD">
            <w:pPr>
              <w:jc w:val="center"/>
            </w:pPr>
            <w:r>
              <w:rPr>
                <w:sz w:val="26"/>
                <w:szCs w:val="26"/>
              </w:rPr>
              <w:t>Số:  310 /QĐ-HĐKT-KL</w:t>
            </w:r>
          </w:p>
        </w:tc>
        <w:tc>
          <w:tcPr>
            <w:tcW w:w="5212" w:type="dxa"/>
          </w:tcPr>
          <w:p w:rsidR="000E6CB8" w:rsidRDefault="00F412BD">
            <w:pPr>
              <w:jc w:val="center"/>
            </w:pPr>
            <w:r>
              <w:rPr>
                <w:i/>
                <w:sz w:val="26"/>
                <w:szCs w:val="26"/>
              </w:rPr>
              <w:t>Đồng Nai, ngày  14   tháng 11 năm 2016</w:t>
            </w:r>
          </w:p>
        </w:tc>
      </w:tr>
    </w:tbl>
    <w:p w:rsidR="000E6CB8" w:rsidRDefault="000E6CB8">
      <w:pPr>
        <w:jc w:val="center"/>
      </w:pPr>
    </w:p>
    <w:p w:rsidR="000E6CB8" w:rsidRDefault="00F412BD">
      <w:pPr>
        <w:jc w:val="center"/>
      </w:pPr>
      <w:r>
        <w:rPr>
          <w:b/>
          <w:sz w:val="28"/>
          <w:szCs w:val="28"/>
        </w:rPr>
        <w:t>QUYẾT ĐỊNH</w:t>
      </w:r>
      <w:bookmarkStart w:id="0" w:name="_GoBack"/>
      <w:bookmarkEnd w:id="0"/>
    </w:p>
    <w:p w:rsidR="000E6CB8" w:rsidRDefault="00F412BD">
      <w:pPr>
        <w:keepNext/>
        <w:jc w:val="center"/>
      </w:pPr>
      <w:r>
        <w:rPr>
          <w:b/>
          <w:sz w:val="28"/>
          <w:szCs w:val="28"/>
        </w:rPr>
        <w:t xml:space="preserve">Về việc khen thưởng cho học sinh, sinh viên </w:t>
      </w:r>
    </w:p>
    <w:p w:rsidR="000E6CB8" w:rsidRDefault="00F412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38100</wp:posOffset>
                </wp:positionV>
                <wp:extent cx="15240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9B081" id="Straight Arrow Connector 1" o:spid="_x0000_s1026" type="#_x0000_t32" style="position:absolute;margin-left:178pt;margin-top:3pt;width:120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" o:allowincell="f">
                <w10:wrap anchorx="margin"/>
              </v:shape>
            </w:pict>
          </mc:Fallback>
        </mc:AlternateContent>
      </w:r>
    </w:p>
    <w:p w:rsidR="000E6CB8" w:rsidRDefault="000E6CB8">
      <w:pPr>
        <w:jc w:val="center"/>
      </w:pPr>
    </w:p>
    <w:p w:rsidR="000E6CB8" w:rsidRDefault="00F412BD">
      <w:pPr>
        <w:jc w:val="center"/>
      </w:pPr>
      <w:r>
        <w:rPr>
          <w:b/>
          <w:sz w:val="28"/>
          <w:szCs w:val="28"/>
        </w:rPr>
        <w:t xml:space="preserve">CHỦ TỊCH HỘI ĐỒNG KT-KL HỌC SINH-SINH VIÊN </w:t>
      </w:r>
    </w:p>
    <w:p w:rsidR="000E6CB8" w:rsidRDefault="00F412BD">
      <w:pPr>
        <w:jc w:val="center"/>
      </w:pPr>
      <w:r>
        <w:rPr>
          <w:b/>
          <w:sz w:val="28"/>
          <w:szCs w:val="28"/>
        </w:rPr>
        <w:t>TRƯỜNG CAO ĐẲNG NGHỀ CÔNG NGHỆ CAO ĐỒNG NAI</w:t>
      </w:r>
    </w:p>
    <w:p w:rsidR="000E6CB8" w:rsidRDefault="000E6CB8"/>
    <w:p w:rsidR="000E6CB8" w:rsidRDefault="00F412BD">
      <w:pPr>
        <w:spacing w:line="312" w:lineRule="auto"/>
        <w:ind w:firstLine="720"/>
        <w:jc w:val="both"/>
      </w:pPr>
      <w:r>
        <w:rPr>
          <w:sz w:val="26"/>
          <w:szCs w:val="26"/>
        </w:rPr>
        <w:t>Căn cứ Quyết định số 1937/QĐ-LĐTBXH ngày 31/12/2015 của Bộ trưởng Bộ Lao động – Thương binh và Xã hội về việc đổi tên T</w:t>
      </w:r>
      <w:r>
        <w:rPr>
          <w:sz w:val="26"/>
          <w:szCs w:val="26"/>
        </w:rPr>
        <w:t>rường Cao đẳng nghề khu vực Long Thành – Nhơn Trạch thành Trường Cao đẳng nghề Công nghệ cao Đồng Nai;</w:t>
      </w:r>
    </w:p>
    <w:p w:rsidR="000E6CB8" w:rsidRDefault="00F412BD">
      <w:pPr>
        <w:spacing w:line="312" w:lineRule="auto"/>
        <w:ind w:right="-131" w:firstLine="720"/>
        <w:jc w:val="both"/>
      </w:pPr>
      <w:r>
        <w:rPr>
          <w:sz w:val="26"/>
          <w:szCs w:val="26"/>
        </w:rPr>
        <w:t xml:space="preserve">Căn cứ Quyết định số 39/QĐ-TCĐN-KTTC ngày 02 tháng 02 năm 2016 về việc “Ban hành Quy chế chi tiêu nội bộ của Trường Cao đẳng nghề Công nghệ cao Đồng Nai </w:t>
      </w:r>
      <w:r>
        <w:rPr>
          <w:sz w:val="26"/>
          <w:szCs w:val="26"/>
        </w:rPr>
        <w:t>năm 2016”;</w:t>
      </w:r>
    </w:p>
    <w:p w:rsidR="000E6CB8" w:rsidRDefault="00F412BD">
      <w:pPr>
        <w:spacing w:line="312" w:lineRule="auto"/>
        <w:ind w:right="-131" w:firstLine="720"/>
        <w:jc w:val="both"/>
      </w:pPr>
      <w:r>
        <w:rPr>
          <w:sz w:val="26"/>
          <w:szCs w:val="26"/>
        </w:rPr>
        <w:t>Theo đề nghị của các Khoa, Tổ bộ môn và giáo viên chủ nhiệm các lớp;</w:t>
      </w:r>
    </w:p>
    <w:p w:rsidR="000E6CB8" w:rsidRDefault="00F412BD">
      <w:pPr>
        <w:spacing w:line="312" w:lineRule="auto"/>
        <w:ind w:right="-96" w:firstLine="720"/>
        <w:jc w:val="both"/>
      </w:pPr>
      <w:r>
        <w:rPr>
          <w:sz w:val="26"/>
          <w:szCs w:val="26"/>
        </w:rPr>
        <w:t>Căn cứ vào cuộc họp của Hội đồng khen thưởng – kỷ luật học sinh, sinh viên của Trường Cao đẳng nghề Công nghệ cao Đồng Nai ngày 09/11/2016 về khen thưởng tốt nghiệp năm 2016 và</w:t>
      </w:r>
      <w:r>
        <w:rPr>
          <w:sz w:val="26"/>
          <w:szCs w:val="26"/>
        </w:rPr>
        <w:t xml:space="preserve"> năm học 2015-2016 cho học sinh, sinh viên,</w:t>
      </w:r>
    </w:p>
    <w:p w:rsidR="000E6CB8" w:rsidRDefault="00F412BD">
      <w:pPr>
        <w:keepNext/>
        <w:spacing w:before="120" w:after="120" w:line="312" w:lineRule="auto"/>
        <w:jc w:val="both"/>
      </w:pPr>
      <w:r>
        <w:rPr>
          <w:b/>
          <w:sz w:val="30"/>
          <w:szCs w:val="30"/>
        </w:rPr>
        <w:t xml:space="preserve">                                                QUYẾT ĐỊNH:</w:t>
      </w:r>
    </w:p>
    <w:p w:rsidR="000E6CB8" w:rsidRDefault="00F412BD">
      <w:pPr>
        <w:spacing w:line="312" w:lineRule="auto"/>
        <w:ind w:firstLine="720"/>
        <w:jc w:val="both"/>
      </w:pPr>
      <w:r>
        <w:rPr>
          <w:b/>
          <w:sz w:val="26"/>
          <w:szCs w:val="26"/>
        </w:rPr>
        <w:t xml:space="preserve">Điều 1.  </w:t>
      </w:r>
      <w:r>
        <w:rPr>
          <w:sz w:val="26"/>
          <w:szCs w:val="26"/>
        </w:rPr>
        <w:t>Nay khen thưởng cho 519 học sinh sinh viên (HSSV) đạt thành tích trong học tập năm học 2015-2016 và tốt nghiệp năm 2016 cho các  khóa 2013-2016; 2014-2017; 2015-2018, 2014-2016 và hệ cao đẳng 2013-2016; 2014-2017; 2015-2018. (</w:t>
      </w:r>
      <w:proofErr w:type="gramStart"/>
      <w:r>
        <w:rPr>
          <w:sz w:val="26"/>
          <w:szCs w:val="26"/>
        </w:rPr>
        <w:t>danh</w:t>
      </w:r>
      <w:proofErr w:type="gramEnd"/>
      <w:r>
        <w:rPr>
          <w:sz w:val="26"/>
          <w:szCs w:val="26"/>
        </w:rPr>
        <w:t xml:space="preserve"> sách kèm theo).</w:t>
      </w:r>
    </w:p>
    <w:p w:rsidR="000E6CB8" w:rsidRDefault="00F412BD">
      <w:pPr>
        <w:spacing w:line="312" w:lineRule="auto"/>
        <w:ind w:firstLine="720"/>
        <w:jc w:val="both"/>
      </w:pPr>
      <w:r>
        <w:rPr>
          <w:sz w:val="26"/>
          <w:szCs w:val="26"/>
        </w:rPr>
        <w:t>Trong đó:</w:t>
      </w:r>
    </w:p>
    <w:p w:rsidR="000E6CB8" w:rsidRDefault="00F412BD">
      <w:pPr>
        <w:spacing w:line="312" w:lineRule="auto"/>
        <w:ind w:firstLine="720"/>
        <w:jc w:val="both"/>
      </w:pPr>
      <w:r>
        <w:rPr>
          <w:sz w:val="26"/>
          <w:szCs w:val="26"/>
        </w:rPr>
        <w:tab/>
        <w:t>-13 HSSV tốt nghiệp loại xuất sắc:</w:t>
      </w:r>
      <w:r>
        <w:rPr>
          <w:sz w:val="26"/>
          <w:szCs w:val="26"/>
        </w:rPr>
        <w:tab/>
        <w:t>Giấy khen và 200.000đ/1HSSV</w:t>
      </w:r>
    </w:p>
    <w:p w:rsidR="000E6CB8" w:rsidRDefault="00F412BD">
      <w:pPr>
        <w:spacing w:line="312" w:lineRule="auto"/>
        <w:ind w:firstLine="720"/>
        <w:jc w:val="both"/>
      </w:pPr>
      <w:bookmarkStart w:id="1" w:name="_gjdgxs" w:colFirst="0" w:colLast="0"/>
      <w:bookmarkEnd w:id="1"/>
      <w:r>
        <w:rPr>
          <w:sz w:val="26"/>
          <w:szCs w:val="26"/>
        </w:rPr>
        <w:tab/>
        <w:t>-18 HSSV tốt nghiệp loại giỏi: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Giấy khen và 100.000đ/1HSSV</w:t>
      </w:r>
    </w:p>
    <w:p w:rsidR="000E6CB8" w:rsidRDefault="00F412BD">
      <w:pPr>
        <w:spacing w:line="312" w:lineRule="auto"/>
        <w:ind w:firstLine="720"/>
        <w:jc w:val="both"/>
      </w:pPr>
      <w:r>
        <w:rPr>
          <w:sz w:val="26"/>
          <w:szCs w:val="26"/>
        </w:rPr>
        <w:tab/>
        <w:t>-04 HSSV xuất sắc năm học: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Giấy khen và 100.000đ/1HSSV </w:t>
      </w:r>
    </w:p>
    <w:p w:rsidR="000E6CB8" w:rsidRDefault="00F412BD">
      <w:pPr>
        <w:spacing w:line="312" w:lineRule="auto"/>
        <w:ind w:firstLine="720"/>
        <w:jc w:val="both"/>
      </w:pPr>
      <w:r>
        <w:rPr>
          <w:sz w:val="26"/>
          <w:szCs w:val="26"/>
        </w:rPr>
        <w:tab/>
        <w:t>-70 HSSV giỏi năm học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Giấy khen và 100.000đ/1HSSV</w:t>
      </w:r>
    </w:p>
    <w:p w:rsidR="000E6CB8" w:rsidRDefault="00F412BD">
      <w:pPr>
        <w:spacing w:line="312" w:lineRule="auto"/>
        <w:ind w:left="720"/>
        <w:jc w:val="both"/>
      </w:pPr>
      <w:r>
        <w:rPr>
          <w:sz w:val="26"/>
          <w:szCs w:val="26"/>
        </w:rPr>
        <w:tab/>
        <w:t xml:space="preserve">-Thưởng giấy khen </w:t>
      </w:r>
      <w:r>
        <w:rPr>
          <w:sz w:val="26"/>
          <w:szCs w:val="26"/>
        </w:rPr>
        <w:t>cho 05 HSSV xuất sắc, 55 HSSV tốt nghiệp loại giỏi và 44 HSSV tốt nghiệp đạt loại khá; và 65 HSSV đạt loại giỏi và 245 HSSV đạt loại khá năm học.</w:t>
      </w:r>
    </w:p>
    <w:p w:rsidR="000E6CB8" w:rsidRDefault="00F412BD">
      <w:pPr>
        <w:spacing w:line="312" w:lineRule="auto"/>
        <w:ind w:right="-96" w:hanging="480"/>
        <w:jc w:val="both"/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  <w:t>Điều 2</w:t>
      </w:r>
      <w:r>
        <w:rPr>
          <w:sz w:val="26"/>
          <w:szCs w:val="26"/>
        </w:rPr>
        <w:t>. Các ông (bà) Trưởng, Phó Phòng, Khoa, tổ bộ môn, Giáo viên chủ nhiệm và các HSSV có tên ở Điề</w:t>
      </w:r>
      <w:r>
        <w:rPr>
          <w:sz w:val="26"/>
          <w:szCs w:val="26"/>
        </w:rPr>
        <w:t>u 1 căn cứ Quyết định thi hành kể từ ngày ký./.</w:t>
      </w:r>
    </w:p>
    <w:p w:rsidR="000E6CB8" w:rsidRDefault="00F412BD">
      <w:pPr>
        <w:ind w:left="5040"/>
      </w:pPr>
      <w:r>
        <w:rPr>
          <w:b/>
          <w:sz w:val="28"/>
          <w:szCs w:val="28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76200</wp:posOffset>
                </wp:positionV>
                <wp:extent cx="2057400" cy="148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041494"/>
                          <a:ext cx="2057400" cy="147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6CB8" w:rsidRDefault="00F412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6"/>
                              </w:rPr>
                              <w:t>CHỦ TỊCH HỘI ĐỒNG</w:t>
                            </w:r>
                          </w:p>
                          <w:p w:rsidR="000E6CB8" w:rsidRDefault="00F412B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 xml:space="preserve">            (Đã ký)</w:t>
                            </w:r>
                          </w:p>
                          <w:p w:rsidR="000E6CB8" w:rsidRDefault="000E6CB8">
                            <w:pPr>
                              <w:jc w:val="center"/>
                              <w:textDirection w:val="btLr"/>
                            </w:pPr>
                          </w:p>
                          <w:p w:rsidR="000E6CB8" w:rsidRDefault="000E6CB8">
                            <w:pPr>
                              <w:jc w:val="center"/>
                              <w:textDirection w:val="btLr"/>
                            </w:pPr>
                          </w:p>
                          <w:p w:rsidR="000E6CB8" w:rsidRDefault="000E6CB8">
                            <w:pPr>
                              <w:textDirection w:val="btLr"/>
                            </w:pPr>
                          </w:p>
                          <w:p w:rsidR="000E6CB8" w:rsidRDefault="00F412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6"/>
                              </w:rPr>
                              <w:t>Lê Anh Đức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85pt;margin-top:6pt;width:162pt;height:11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" o:allowincell="f" strokecolor="white">
                <v:textbox inset="2.53958mm,1.2694mm,2.53958mm,1.2694mm">
                  <w:txbxContent>
                    <w:p w:rsidR="000E6CB8" w:rsidRDefault="00F412B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6"/>
                        </w:rPr>
                        <w:t>CHỦ TỊCH HỘI ĐỒNG</w:t>
                      </w:r>
                    </w:p>
                    <w:p w:rsidR="000E6CB8" w:rsidRDefault="00F412BD">
                      <w:pPr>
                        <w:textDirection w:val="btLr"/>
                      </w:pPr>
                      <w:r>
                        <w:rPr>
                          <w:b/>
                          <w:i/>
                          <w:sz w:val="26"/>
                        </w:rPr>
                        <w:t xml:space="preserve">            (Đã ký)</w:t>
                      </w:r>
                    </w:p>
                    <w:p w:rsidR="000E6CB8" w:rsidRDefault="000E6CB8">
                      <w:pPr>
                        <w:jc w:val="center"/>
                        <w:textDirection w:val="btLr"/>
                      </w:pPr>
                    </w:p>
                    <w:p w:rsidR="000E6CB8" w:rsidRDefault="000E6CB8">
                      <w:pPr>
                        <w:jc w:val="center"/>
                        <w:textDirection w:val="btLr"/>
                      </w:pPr>
                    </w:p>
                    <w:p w:rsidR="000E6CB8" w:rsidRDefault="000E6CB8">
                      <w:pPr>
                        <w:textDirection w:val="btLr"/>
                      </w:pPr>
                    </w:p>
                    <w:p w:rsidR="000E6CB8" w:rsidRDefault="00F412B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6"/>
                        </w:rPr>
                        <w:t>Lê Anh Đức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6CB8" w:rsidRDefault="00F412BD">
      <w:r>
        <w:rPr>
          <w:b/>
          <w:i/>
        </w:rPr>
        <w:t xml:space="preserve"> Nơi nhận:</w:t>
      </w:r>
      <w:r>
        <w:rPr>
          <w:b/>
          <w:sz w:val="20"/>
          <w:szCs w:val="20"/>
          <w:u w:val="single"/>
        </w:rPr>
        <w:t xml:space="preserve"> </w:t>
      </w:r>
    </w:p>
    <w:p w:rsidR="000E6CB8" w:rsidRDefault="00F412BD">
      <w:r>
        <w:rPr>
          <w:b/>
          <w:sz w:val="20"/>
          <w:szCs w:val="20"/>
        </w:rPr>
        <w:t xml:space="preserve">- </w:t>
      </w:r>
      <w:r>
        <w:rPr>
          <w:sz w:val="22"/>
          <w:szCs w:val="22"/>
        </w:rPr>
        <w:t>Như điều 2;</w:t>
      </w:r>
    </w:p>
    <w:p w:rsidR="000E6CB8" w:rsidRDefault="00F412BD">
      <w:pPr>
        <w:tabs>
          <w:tab w:val="center" w:pos="7800"/>
        </w:tabs>
      </w:pPr>
      <w:r>
        <w:rPr>
          <w:sz w:val="22"/>
          <w:szCs w:val="22"/>
        </w:rPr>
        <w:t>- Phòng KTTC;</w:t>
      </w:r>
    </w:p>
    <w:p w:rsidR="000E6CB8" w:rsidRDefault="00F412BD">
      <w:r>
        <w:rPr>
          <w:sz w:val="22"/>
          <w:szCs w:val="22"/>
        </w:rPr>
        <w:t>- LưuVT</w:t>
      </w:r>
      <w:proofErr w:type="gramStart"/>
      <w:r>
        <w:rPr>
          <w:sz w:val="22"/>
          <w:szCs w:val="22"/>
        </w:rPr>
        <w:t>,CTHSSV</w:t>
      </w:r>
      <w:proofErr w:type="gramEnd"/>
      <w:r>
        <w:rPr>
          <w:sz w:val="22"/>
          <w:szCs w:val="22"/>
        </w:rPr>
        <w:t>.</w:t>
      </w:r>
    </w:p>
    <w:p w:rsidR="000E6CB8" w:rsidRDefault="00F412BD">
      <w:pPr>
        <w:keepNext/>
        <w:ind w:left="4320"/>
      </w:pPr>
      <w:r>
        <w:rPr>
          <w:b/>
          <w:sz w:val="28"/>
          <w:szCs w:val="28"/>
        </w:rPr>
        <w:lastRenderedPageBreak/>
        <w:t xml:space="preserve">                               </w:t>
      </w:r>
    </w:p>
    <w:p w:rsidR="000E6CB8" w:rsidRDefault="000E6CB8"/>
    <w:p w:rsidR="000E6CB8" w:rsidRDefault="00F412BD">
      <w:pPr>
        <w:tabs>
          <w:tab w:val="left" w:pos="4035"/>
        </w:tabs>
      </w:pPr>
      <w:r>
        <w:tab/>
      </w:r>
    </w:p>
    <w:p w:rsidR="000E6CB8" w:rsidRDefault="000E6CB8"/>
    <w:sectPr w:rsidR="000E6CB8">
      <w:pgSz w:w="11907" w:h="16840"/>
      <w:pgMar w:top="432" w:right="907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8"/>
    <w:rsid w:val="000E6CB8"/>
    <w:rsid w:val="006D40EA"/>
    <w:rsid w:val="00F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4B9EB-011E-4874-A19C-7AD282E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ketoan</dc:creator>
  <cp:lastModifiedBy>ketoan</cp:lastModifiedBy>
  <cp:revision>2</cp:revision>
  <dcterms:created xsi:type="dcterms:W3CDTF">2016-11-30T08:29:00Z</dcterms:created>
  <dcterms:modified xsi:type="dcterms:W3CDTF">2016-11-30T08:29:00Z</dcterms:modified>
</cp:coreProperties>
</file>